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89" w:rsidRPr="002A01B2" w:rsidRDefault="004549E3" w:rsidP="003D2F0B">
      <w:pPr>
        <w:spacing w:after="0" w:line="240" w:lineRule="auto"/>
        <w:rPr>
          <w:b/>
        </w:rPr>
      </w:pPr>
      <w:r w:rsidRPr="002A01B2">
        <w:rPr>
          <w:b/>
        </w:rPr>
        <w:t xml:space="preserve">The Episcopal </w:t>
      </w:r>
      <w:r w:rsidR="005A2C89" w:rsidRPr="002A01B2">
        <w:rPr>
          <w:b/>
        </w:rPr>
        <w:t>Diocese of Ohio</w:t>
      </w:r>
    </w:p>
    <w:p w:rsidR="005A2C89" w:rsidRPr="002A01B2" w:rsidRDefault="00B1642C" w:rsidP="003D2F0B">
      <w:pPr>
        <w:spacing w:after="0" w:line="240" w:lineRule="auto"/>
        <w:rPr>
          <w:b/>
        </w:rPr>
      </w:pPr>
      <w:r w:rsidRPr="002A01B2">
        <w:rPr>
          <w:b/>
          <w:i/>
        </w:rPr>
        <w:t>Revitalize Ohio</w:t>
      </w:r>
      <w:r w:rsidRPr="002A01B2">
        <w:rPr>
          <w:b/>
        </w:rPr>
        <w:t xml:space="preserve"> P</w:t>
      </w:r>
      <w:r w:rsidR="00005712" w:rsidRPr="002A01B2">
        <w:rPr>
          <w:b/>
        </w:rPr>
        <w:t>rocess</w:t>
      </w:r>
      <w:r w:rsidR="005A2C89" w:rsidRPr="002A01B2">
        <w:rPr>
          <w:b/>
        </w:rPr>
        <w:t xml:space="preserve"> </w:t>
      </w:r>
      <w:r w:rsidR="00A36CDA" w:rsidRPr="002A01B2">
        <w:rPr>
          <w:b/>
        </w:rPr>
        <w:t>Overview</w:t>
      </w:r>
    </w:p>
    <w:p w:rsidR="005A2C89" w:rsidRPr="002A01B2" w:rsidRDefault="00C80C0D" w:rsidP="003D2F0B">
      <w:pPr>
        <w:spacing w:after="0" w:line="240" w:lineRule="auto"/>
        <w:rPr>
          <w:b/>
        </w:rPr>
      </w:pPr>
      <w:r w:rsidRPr="002A01B2">
        <w:rPr>
          <w:b/>
        </w:rPr>
        <w:t>The Rev. Brad Purdom</w:t>
      </w:r>
    </w:p>
    <w:p w:rsidR="005A2C89" w:rsidRDefault="005A2C89" w:rsidP="003D2F0B">
      <w:pPr>
        <w:spacing w:after="80" w:line="240" w:lineRule="auto"/>
        <w:rPr>
          <w:b/>
        </w:rPr>
      </w:pPr>
    </w:p>
    <w:p w:rsidR="003B4E50" w:rsidRPr="003B4E50" w:rsidRDefault="003B4E50" w:rsidP="00005712">
      <w:pPr>
        <w:spacing w:after="80" w:line="240" w:lineRule="auto"/>
      </w:pPr>
      <w:r w:rsidRPr="002A01B2">
        <w:rPr>
          <w:i/>
        </w:rPr>
        <w:t>Revitalize Ohio</w:t>
      </w:r>
      <w:r>
        <w:t xml:space="preserve"> brings together small groups of churches to work collaboratively and creatively towards renewed purpose and vitality for each congregation. Clergy and lay leaders join in a two year practical and contextually organic process of leadership </w:t>
      </w:r>
      <w:r w:rsidR="002A01B2">
        <w:t xml:space="preserve">development, </w:t>
      </w:r>
      <w:r>
        <w:t>education, planning, support and immediate action</w:t>
      </w:r>
      <w:r w:rsidR="002A01B2">
        <w:t xml:space="preserve"> toward vital life and ministry</w:t>
      </w:r>
      <w:r>
        <w:t xml:space="preserve">. </w:t>
      </w:r>
    </w:p>
    <w:p w:rsidR="003B4E50" w:rsidRDefault="003B4E50" w:rsidP="00005712">
      <w:pPr>
        <w:spacing w:after="80" w:line="240" w:lineRule="auto"/>
        <w:rPr>
          <w:b/>
          <w:i/>
        </w:rPr>
      </w:pPr>
    </w:p>
    <w:p w:rsidR="005A2C89" w:rsidRPr="00005712" w:rsidRDefault="00005712" w:rsidP="00005712">
      <w:pPr>
        <w:spacing w:after="80" w:line="240" w:lineRule="auto"/>
        <w:rPr>
          <w:b/>
          <w:i/>
        </w:rPr>
      </w:pPr>
      <w:r w:rsidRPr="00005712">
        <w:rPr>
          <w:b/>
          <w:i/>
        </w:rPr>
        <w:t>K</w:t>
      </w:r>
      <w:r w:rsidR="005A2C89" w:rsidRPr="00005712">
        <w:rPr>
          <w:b/>
          <w:i/>
        </w:rPr>
        <w:t>eys to th</w:t>
      </w:r>
      <w:r w:rsidR="00C80C0D" w:rsidRPr="00005712">
        <w:rPr>
          <w:b/>
          <w:i/>
        </w:rPr>
        <w:t>is</w:t>
      </w:r>
      <w:r w:rsidR="005A2C89" w:rsidRPr="00005712">
        <w:rPr>
          <w:b/>
          <w:i/>
        </w:rPr>
        <w:t xml:space="preserve"> </w:t>
      </w:r>
      <w:r w:rsidR="00C80C0D" w:rsidRPr="00005712">
        <w:rPr>
          <w:b/>
          <w:i/>
        </w:rPr>
        <w:t xml:space="preserve">ministry and growth </w:t>
      </w:r>
      <w:r w:rsidR="005A2C89" w:rsidRPr="00005712">
        <w:rPr>
          <w:b/>
          <w:i/>
        </w:rPr>
        <w:t xml:space="preserve">approach </w:t>
      </w:r>
    </w:p>
    <w:p w:rsidR="005A2C89" w:rsidRDefault="005A2C89" w:rsidP="00005712">
      <w:pPr>
        <w:pStyle w:val="ListParagraph"/>
        <w:numPr>
          <w:ilvl w:val="0"/>
          <w:numId w:val="9"/>
        </w:numPr>
        <w:spacing w:after="80" w:line="240" w:lineRule="auto"/>
      </w:pPr>
      <w:r>
        <w:t>Inc</w:t>
      </w:r>
      <w:r w:rsidR="00CB03F4">
        <w:t xml:space="preserve">orporates </w:t>
      </w:r>
      <w:r>
        <w:t>education</w:t>
      </w:r>
      <w:r w:rsidR="004549E3">
        <w:t>, best practices,</w:t>
      </w:r>
      <w:r>
        <w:t xml:space="preserve"> and </w:t>
      </w:r>
      <w:r w:rsidR="004549E3">
        <w:t>ideas from outside the congregation as well as within</w:t>
      </w:r>
    </w:p>
    <w:p w:rsidR="005A2C89" w:rsidRDefault="002D1CD9" w:rsidP="00005712">
      <w:pPr>
        <w:pStyle w:val="ListParagraph"/>
        <w:numPr>
          <w:ilvl w:val="0"/>
          <w:numId w:val="9"/>
        </w:numPr>
        <w:spacing w:after="80" w:line="240" w:lineRule="auto"/>
      </w:pPr>
      <w:r>
        <w:t>Takes advantage of group dynamics</w:t>
      </w:r>
      <w:r w:rsidR="005A2C89">
        <w:t>:</w:t>
      </w:r>
    </w:p>
    <w:p w:rsidR="005A2C89" w:rsidRDefault="005A2C89" w:rsidP="00005712">
      <w:pPr>
        <w:pStyle w:val="ListParagraph"/>
        <w:numPr>
          <w:ilvl w:val="1"/>
          <w:numId w:val="9"/>
        </w:numPr>
        <w:spacing w:after="80" w:line="240" w:lineRule="auto"/>
      </w:pPr>
      <w:r>
        <w:t>Id</w:t>
      </w:r>
      <w:r w:rsidR="00607720">
        <w:t>eally conducted in groups of 4-8</w:t>
      </w:r>
      <w:r>
        <w:t xml:space="preserve"> congregations</w:t>
      </w:r>
      <w:r w:rsidR="002D1CD9">
        <w:t xml:space="preserve">, building relationships and </w:t>
      </w:r>
      <w:r w:rsidR="004549E3">
        <w:t>accountability</w:t>
      </w:r>
    </w:p>
    <w:p w:rsidR="005A2C89" w:rsidRDefault="005A2C89" w:rsidP="00005712">
      <w:pPr>
        <w:pStyle w:val="ListParagraph"/>
        <w:numPr>
          <w:ilvl w:val="1"/>
          <w:numId w:val="9"/>
        </w:numPr>
        <w:spacing w:after="80" w:line="240" w:lineRule="auto"/>
      </w:pPr>
      <w:r>
        <w:t>Utilizes Bishop’s staff as appropriate/helpful throughout process</w:t>
      </w:r>
    </w:p>
    <w:p w:rsidR="005A2C89" w:rsidRDefault="005A2C89" w:rsidP="00005712">
      <w:pPr>
        <w:pStyle w:val="ListParagraph"/>
        <w:numPr>
          <w:ilvl w:val="1"/>
          <w:numId w:val="9"/>
        </w:numPr>
        <w:spacing w:after="80" w:line="240" w:lineRule="auto"/>
      </w:pPr>
      <w:r>
        <w:t>Utilizes other clergy/lay from diocese as appropriate/helpful throughout process</w:t>
      </w:r>
    </w:p>
    <w:p w:rsidR="005A2C89" w:rsidRDefault="005A2C89" w:rsidP="00005712">
      <w:pPr>
        <w:pStyle w:val="ListParagraph"/>
        <w:numPr>
          <w:ilvl w:val="1"/>
          <w:numId w:val="9"/>
        </w:numPr>
        <w:spacing w:after="80" w:line="240" w:lineRule="auto"/>
      </w:pPr>
      <w:r>
        <w:t>Utilizes outside resources/trainers/conferences as appropriate/helpful</w:t>
      </w:r>
    </w:p>
    <w:p w:rsidR="00E25AA5" w:rsidRDefault="00E25AA5" w:rsidP="00005712">
      <w:pPr>
        <w:pStyle w:val="ListParagraph"/>
        <w:numPr>
          <w:ilvl w:val="0"/>
          <w:numId w:val="9"/>
        </w:numPr>
        <w:spacing w:after="80" w:line="240" w:lineRule="auto"/>
      </w:pPr>
      <w:r>
        <w:t>Is action-oriented throughout, and utilizes early successes a</w:t>
      </w:r>
      <w:r w:rsidR="000F37EF">
        <w:t xml:space="preserve">s well as longer term planning and </w:t>
      </w:r>
      <w:r w:rsidR="005A2C89">
        <w:t xml:space="preserve">accountability </w:t>
      </w:r>
      <w:r w:rsidR="00607720">
        <w:t>to</w:t>
      </w:r>
      <w:r w:rsidR="005A2C89">
        <w:t xml:space="preserve"> partnering congregations </w:t>
      </w:r>
    </w:p>
    <w:p w:rsidR="005A2C89" w:rsidRDefault="00821B56" w:rsidP="00005712">
      <w:pPr>
        <w:pStyle w:val="ListParagraph"/>
        <w:numPr>
          <w:ilvl w:val="0"/>
          <w:numId w:val="9"/>
        </w:numPr>
        <w:spacing w:after="80" w:line="240" w:lineRule="auto"/>
      </w:pPr>
      <w:r>
        <w:t>Is comprehensive, flexible</w:t>
      </w:r>
      <w:r w:rsidR="00E25AA5">
        <w:t xml:space="preserve"> over time</w:t>
      </w:r>
      <w:r>
        <w:t>, congregationally specific</w:t>
      </w:r>
      <w:r w:rsidR="00393135">
        <w:t xml:space="preserve">, and lasts </w:t>
      </w:r>
      <w:r w:rsidR="005A2C89">
        <w:t>long enough to ingrain new ways into life of congregation</w:t>
      </w:r>
      <w:r>
        <w:t xml:space="preserve"> </w:t>
      </w:r>
    </w:p>
    <w:p w:rsidR="003D2F0B" w:rsidRDefault="003D2F0B" w:rsidP="00005712">
      <w:pPr>
        <w:spacing w:after="80" w:line="240" w:lineRule="auto"/>
        <w:rPr>
          <w:b/>
        </w:rPr>
      </w:pPr>
    </w:p>
    <w:p w:rsidR="00821B56" w:rsidRPr="00005712" w:rsidRDefault="00821B56" w:rsidP="00005712">
      <w:pPr>
        <w:spacing w:after="80" w:line="240" w:lineRule="auto"/>
        <w:rPr>
          <w:b/>
          <w:i/>
        </w:rPr>
      </w:pPr>
      <w:r w:rsidRPr="00005712">
        <w:rPr>
          <w:b/>
          <w:i/>
        </w:rPr>
        <w:t xml:space="preserve">Overview of the </w:t>
      </w:r>
      <w:r w:rsidR="00A92448" w:rsidRPr="00005712">
        <w:rPr>
          <w:b/>
          <w:i/>
        </w:rPr>
        <w:t xml:space="preserve">two year </w:t>
      </w:r>
      <w:r w:rsidRPr="00005712">
        <w:rPr>
          <w:b/>
          <w:i/>
        </w:rPr>
        <w:t xml:space="preserve">process </w:t>
      </w:r>
    </w:p>
    <w:p w:rsidR="00821B56" w:rsidRPr="00821B56" w:rsidRDefault="007E318D" w:rsidP="00005712">
      <w:pPr>
        <w:pStyle w:val="ListParagraph"/>
        <w:numPr>
          <w:ilvl w:val="0"/>
          <w:numId w:val="13"/>
        </w:numPr>
        <w:spacing w:after="80" w:line="240" w:lineRule="auto"/>
        <w:rPr>
          <w:b/>
        </w:rPr>
      </w:pPr>
      <w:r w:rsidRPr="00C80C0D">
        <w:rPr>
          <w:b/>
        </w:rPr>
        <w:t>Step One (8 months)</w:t>
      </w:r>
      <w:r w:rsidR="00B16D99" w:rsidRPr="00C80C0D">
        <w:rPr>
          <w:b/>
        </w:rPr>
        <w:t>:</w:t>
      </w:r>
      <w:r>
        <w:t xml:space="preserve"> </w:t>
      </w:r>
      <w:r w:rsidR="00E25AA5">
        <w:t>F</w:t>
      </w:r>
      <w:r w:rsidR="00821B56">
        <w:t>ive meetings held every other month</w:t>
      </w:r>
      <w:r w:rsidR="003B4E50">
        <w:t xml:space="preserve"> for the first eight months</w:t>
      </w:r>
    </w:p>
    <w:p w:rsidR="00821B56" w:rsidRPr="00821B56" w:rsidRDefault="00821B56" w:rsidP="00005712">
      <w:pPr>
        <w:pStyle w:val="ListParagraph"/>
        <w:numPr>
          <w:ilvl w:val="1"/>
          <w:numId w:val="13"/>
        </w:numPr>
        <w:spacing w:after="80" w:line="240" w:lineRule="auto"/>
        <w:rPr>
          <w:b/>
        </w:rPr>
      </w:pPr>
      <w:r>
        <w:t>Three components to each meeting: 1) training/education, 2) networking/relationship</w:t>
      </w:r>
      <w:r w:rsidR="00E25AA5">
        <w:t>-</w:t>
      </w:r>
      <w:r>
        <w:t>building; 3) accountability/planning</w:t>
      </w:r>
    </w:p>
    <w:p w:rsidR="00821B56" w:rsidRPr="00821B56" w:rsidRDefault="00821B56" w:rsidP="00005712">
      <w:pPr>
        <w:pStyle w:val="ListParagraph"/>
        <w:numPr>
          <w:ilvl w:val="1"/>
          <w:numId w:val="13"/>
        </w:numPr>
        <w:spacing w:after="80" w:line="240" w:lineRule="auto"/>
        <w:rPr>
          <w:b/>
        </w:rPr>
      </w:pPr>
      <w:r>
        <w:t>On Saturdays, 5-6 hours long</w:t>
      </w:r>
      <w:r w:rsidR="00527018">
        <w:t xml:space="preserve"> (about 3 hours of content and discussion, one hour of lunch/relationship, and 2 hours of accountability and planning)</w:t>
      </w:r>
      <w:r>
        <w:t xml:space="preserve">, </w:t>
      </w:r>
      <w:r w:rsidR="00527018">
        <w:t xml:space="preserve">meetings </w:t>
      </w:r>
      <w:r>
        <w:t>rotat</w:t>
      </w:r>
      <w:r w:rsidR="00527018">
        <w:t>e</w:t>
      </w:r>
      <w:r>
        <w:t xml:space="preserve"> through participant congregations</w:t>
      </w:r>
    </w:p>
    <w:p w:rsidR="00821B56" w:rsidRPr="00821B56" w:rsidRDefault="004549E3" w:rsidP="00005712">
      <w:pPr>
        <w:pStyle w:val="ListParagraph"/>
        <w:numPr>
          <w:ilvl w:val="1"/>
          <w:numId w:val="13"/>
        </w:numPr>
        <w:spacing w:after="80" w:line="240" w:lineRule="auto"/>
        <w:rPr>
          <w:b/>
        </w:rPr>
      </w:pPr>
      <w:r>
        <w:t>The a</w:t>
      </w:r>
      <w:r w:rsidR="00821B56">
        <w:t>ccountability/planning</w:t>
      </w:r>
      <w:r w:rsidR="00E25AA5">
        <w:t xml:space="preserve"> portion of the meeting</w:t>
      </w:r>
      <w:r w:rsidR="00821B56">
        <w:t xml:space="preserve"> </w:t>
      </w:r>
      <w:r>
        <w:t xml:space="preserve">consists primarily of </w:t>
      </w:r>
      <w:r w:rsidR="00E25AA5">
        <w:t xml:space="preserve">each congregation developing a specific </w:t>
      </w:r>
      <w:r>
        <w:t xml:space="preserve">action plan for the next </w:t>
      </w:r>
      <w:r w:rsidR="00E25AA5">
        <w:t>two month</w:t>
      </w:r>
      <w:r>
        <w:t>s on the subject(s) of the meeting</w:t>
      </w:r>
      <w:r w:rsidR="00E25AA5">
        <w:t xml:space="preserve">  </w:t>
      </w:r>
    </w:p>
    <w:p w:rsidR="00821B56" w:rsidRPr="00E25AA5" w:rsidRDefault="00E25AA5" w:rsidP="00005712">
      <w:pPr>
        <w:pStyle w:val="ListParagraph"/>
        <w:numPr>
          <w:ilvl w:val="0"/>
          <w:numId w:val="13"/>
        </w:numPr>
        <w:spacing w:after="80" w:line="240" w:lineRule="auto"/>
        <w:rPr>
          <w:b/>
        </w:rPr>
      </w:pPr>
      <w:r w:rsidRPr="00C80C0D">
        <w:rPr>
          <w:b/>
        </w:rPr>
        <w:t>Step Two</w:t>
      </w:r>
      <w:r w:rsidR="00B16D99" w:rsidRPr="00C80C0D">
        <w:rPr>
          <w:b/>
        </w:rPr>
        <w:t xml:space="preserve"> (4 months)</w:t>
      </w:r>
      <w:r w:rsidRPr="00C80C0D">
        <w:rPr>
          <w:b/>
        </w:rPr>
        <w:t>:</w:t>
      </w:r>
      <w:r>
        <w:t xml:space="preserve"> </w:t>
      </w:r>
      <w:r w:rsidR="007E318D">
        <w:t xml:space="preserve">Based on all work and experiences to date, each congregation develops and implements a </w:t>
      </w:r>
      <w:r w:rsidR="008A084D">
        <w:t>3/4</w:t>
      </w:r>
      <w:r w:rsidR="007E318D">
        <w:t xml:space="preserve"> month action plan</w:t>
      </w:r>
      <w:r w:rsidR="004549E3">
        <w:t>.</w:t>
      </w:r>
      <w:r w:rsidR="007E318D">
        <w:t xml:space="preserve"> Partner congregations meet </w:t>
      </w:r>
      <w:r w:rsidR="00B16D99">
        <w:t xml:space="preserve">midway </w:t>
      </w:r>
      <w:r w:rsidR="007E318D">
        <w:t xml:space="preserve">by phone </w:t>
      </w:r>
      <w:r w:rsidR="00B16D99">
        <w:t xml:space="preserve">or in person </w:t>
      </w:r>
      <w:r w:rsidR="007E318D">
        <w:t xml:space="preserve">for </w:t>
      </w:r>
      <w:r w:rsidR="00B16D99">
        <w:t xml:space="preserve">accountability </w:t>
      </w:r>
      <w:r w:rsidR="007E318D">
        <w:t>and sharing.</w:t>
      </w:r>
    </w:p>
    <w:p w:rsidR="004549E3" w:rsidRPr="004549E3" w:rsidRDefault="007E318D" w:rsidP="00005712">
      <w:pPr>
        <w:pStyle w:val="ListParagraph"/>
        <w:numPr>
          <w:ilvl w:val="0"/>
          <w:numId w:val="13"/>
        </w:numPr>
        <w:spacing w:after="80" w:line="240" w:lineRule="auto"/>
        <w:rPr>
          <w:b/>
        </w:rPr>
      </w:pPr>
      <w:r w:rsidRPr="00C80C0D">
        <w:rPr>
          <w:b/>
        </w:rPr>
        <w:t>Step Three</w:t>
      </w:r>
      <w:r w:rsidR="00B16D99" w:rsidRPr="00C80C0D">
        <w:rPr>
          <w:b/>
        </w:rPr>
        <w:t xml:space="preserve"> (12 months)</w:t>
      </w:r>
      <w:r w:rsidRPr="00C80C0D">
        <w:rPr>
          <w:b/>
        </w:rPr>
        <w:t>:</w:t>
      </w:r>
      <w:r>
        <w:t xml:space="preserve"> Based on all work and experiences to date, each congregation develops and implements two </w:t>
      </w:r>
      <w:r w:rsidR="00B16D99">
        <w:t>successive six month action plans</w:t>
      </w:r>
      <w:r w:rsidR="004549E3">
        <w:t xml:space="preserve"> to move their congregation forward</w:t>
      </w:r>
      <w:r w:rsidR="00B16D99">
        <w:t xml:space="preserve">. </w:t>
      </w:r>
    </w:p>
    <w:p w:rsidR="004549E3" w:rsidRPr="004549E3" w:rsidRDefault="00B16D99" w:rsidP="00005712">
      <w:pPr>
        <w:pStyle w:val="ListParagraph"/>
        <w:numPr>
          <w:ilvl w:val="1"/>
          <w:numId w:val="13"/>
        </w:numPr>
        <w:spacing w:after="80" w:line="240" w:lineRule="auto"/>
        <w:rPr>
          <w:b/>
        </w:rPr>
      </w:pPr>
      <w:r>
        <w:t xml:space="preserve">During this year, there are (at least) two Saturday meetings focusing on whatever the group chooses. </w:t>
      </w:r>
    </w:p>
    <w:p w:rsidR="003D2F0B" w:rsidRPr="000C32EC" w:rsidRDefault="00B16D99" w:rsidP="00005712">
      <w:pPr>
        <w:pStyle w:val="ListParagraph"/>
        <w:numPr>
          <w:ilvl w:val="1"/>
          <w:numId w:val="13"/>
        </w:numPr>
        <w:spacing w:after="80" w:line="240" w:lineRule="auto"/>
        <w:rPr>
          <w:b/>
        </w:rPr>
      </w:pPr>
      <w:r>
        <w:t xml:space="preserve">Partner congregations continue to meet by phone or in person for accountability and sharing. </w:t>
      </w:r>
      <w:r w:rsidR="003D2F0B">
        <w:t>Celebration event at the end</w:t>
      </w:r>
      <w:r w:rsidR="000C32EC">
        <w:t xml:space="preserve">. </w:t>
      </w:r>
    </w:p>
    <w:p w:rsidR="000C32EC" w:rsidRPr="000C32EC" w:rsidRDefault="000C32EC" w:rsidP="00005712">
      <w:pPr>
        <w:pStyle w:val="ListParagraph"/>
        <w:spacing w:after="80" w:line="240" w:lineRule="auto"/>
        <w:rPr>
          <w:b/>
        </w:rPr>
      </w:pPr>
    </w:p>
    <w:p w:rsidR="00B16D99" w:rsidRPr="00005712" w:rsidRDefault="00005712" w:rsidP="00005712">
      <w:pPr>
        <w:spacing w:after="80" w:line="240" w:lineRule="auto"/>
        <w:rPr>
          <w:b/>
          <w:i/>
        </w:rPr>
      </w:pPr>
      <w:r>
        <w:rPr>
          <w:b/>
          <w:i/>
        </w:rPr>
        <w:t>Anticipated t</w:t>
      </w:r>
      <w:r w:rsidR="00C80C0D" w:rsidRPr="00005712">
        <w:rPr>
          <w:b/>
          <w:i/>
        </w:rPr>
        <w:t>raining f</w:t>
      </w:r>
      <w:r w:rsidR="00B16D99" w:rsidRPr="00005712">
        <w:rPr>
          <w:b/>
          <w:i/>
        </w:rPr>
        <w:t xml:space="preserve">ocus </w:t>
      </w:r>
      <w:r w:rsidR="00C80C0D" w:rsidRPr="00005712">
        <w:rPr>
          <w:b/>
          <w:i/>
        </w:rPr>
        <w:t xml:space="preserve">for each </w:t>
      </w:r>
      <w:r w:rsidR="00B16D99" w:rsidRPr="00005712">
        <w:rPr>
          <w:b/>
          <w:i/>
        </w:rPr>
        <w:t xml:space="preserve">of </w:t>
      </w:r>
      <w:r w:rsidR="00C80C0D" w:rsidRPr="00005712">
        <w:rPr>
          <w:b/>
          <w:i/>
        </w:rPr>
        <w:t xml:space="preserve">the </w:t>
      </w:r>
      <w:r w:rsidR="00B16D99" w:rsidRPr="00005712">
        <w:rPr>
          <w:b/>
          <w:i/>
        </w:rPr>
        <w:t>five meetings</w:t>
      </w:r>
    </w:p>
    <w:p w:rsidR="00C80C0D" w:rsidRPr="00C80C0D" w:rsidRDefault="00005712" w:rsidP="00005712">
      <w:pPr>
        <w:pStyle w:val="ListParagraph"/>
        <w:numPr>
          <w:ilvl w:val="0"/>
          <w:numId w:val="15"/>
        </w:numPr>
        <w:spacing w:after="80" w:line="240" w:lineRule="auto"/>
      </w:pPr>
      <w:r>
        <w:t>E</w:t>
      </w:r>
      <w:r w:rsidR="00B16D99" w:rsidRPr="00C80C0D">
        <w:t>lements</w:t>
      </w:r>
      <w:r w:rsidR="00C80C0D" w:rsidRPr="00C80C0D">
        <w:t xml:space="preserve"> of Vital Congregations</w:t>
      </w:r>
      <w:r w:rsidR="00C80C0D">
        <w:t>; a</w:t>
      </w:r>
      <w:r w:rsidR="004549E3" w:rsidRPr="00C80C0D">
        <w:t>dult f</w:t>
      </w:r>
      <w:r w:rsidR="00B16D99" w:rsidRPr="00C80C0D">
        <w:t>aith formation</w:t>
      </w:r>
      <w:r w:rsidR="00C80C0D">
        <w:t xml:space="preserve">; </w:t>
      </w:r>
      <w:r w:rsidR="004549E3" w:rsidRPr="00C80C0D">
        <w:t>s</w:t>
      </w:r>
      <w:r w:rsidR="00B16D99" w:rsidRPr="00C80C0D">
        <w:t>eeing</w:t>
      </w:r>
      <w:r w:rsidR="00C80C0D">
        <w:t>/</w:t>
      </w:r>
      <w:r w:rsidR="00B16D99" w:rsidRPr="00C80C0D">
        <w:t>articulating God’s presence in our lives and i</w:t>
      </w:r>
      <w:r w:rsidR="00C80C0D" w:rsidRPr="00C80C0D">
        <w:t>n the world</w:t>
      </w:r>
      <w:r w:rsidR="00C80C0D">
        <w:t>; a</w:t>
      </w:r>
      <w:r w:rsidR="00C80C0D" w:rsidRPr="00C80C0D">
        <w:t>ssigning of parish research*</w:t>
      </w:r>
    </w:p>
    <w:p w:rsidR="00AE417E" w:rsidRPr="00C80C0D" w:rsidRDefault="00005712" w:rsidP="00005712">
      <w:pPr>
        <w:pStyle w:val="ListParagraph"/>
        <w:numPr>
          <w:ilvl w:val="0"/>
          <w:numId w:val="15"/>
        </w:numPr>
        <w:spacing w:after="80" w:line="240" w:lineRule="auto"/>
      </w:pPr>
      <w:r>
        <w:t>Reports of parish r</w:t>
      </w:r>
      <w:r w:rsidR="00A92448" w:rsidRPr="00C80C0D">
        <w:t>esearch</w:t>
      </w:r>
      <w:r w:rsidR="00C80C0D">
        <w:t xml:space="preserve">; </w:t>
      </w:r>
      <w:r w:rsidR="00C80C0D" w:rsidRPr="00C80C0D">
        <w:t>p</w:t>
      </w:r>
      <w:r w:rsidR="00121680" w:rsidRPr="00C80C0D">
        <w:t>airing of congregational partners</w:t>
      </w:r>
      <w:r w:rsidR="00C80C0D">
        <w:t>; leadership roles and development**</w:t>
      </w:r>
      <w:r w:rsidR="00121680" w:rsidRPr="00C80C0D">
        <w:t xml:space="preserve"> </w:t>
      </w:r>
    </w:p>
    <w:p w:rsidR="00393135" w:rsidRDefault="00393135" w:rsidP="00005712">
      <w:pPr>
        <w:pStyle w:val="ListParagraph"/>
        <w:numPr>
          <w:ilvl w:val="0"/>
          <w:numId w:val="15"/>
        </w:numPr>
        <w:spacing w:after="80" w:line="240" w:lineRule="auto"/>
      </w:pPr>
      <w:r>
        <w:t xml:space="preserve">Vital corporate worship; the role of </w:t>
      </w:r>
      <w:r w:rsidR="00005712">
        <w:t>“</w:t>
      </w:r>
      <w:r>
        <w:t>meaningful</w:t>
      </w:r>
      <w:r w:rsidR="00005712">
        <w:t>”</w:t>
      </w:r>
      <w:r>
        <w:t xml:space="preserve"> fellowship</w:t>
      </w:r>
    </w:p>
    <w:p w:rsidR="008A084D" w:rsidRPr="00C80C0D" w:rsidRDefault="00393135" w:rsidP="00005712">
      <w:pPr>
        <w:pStyle w:val="ListParagraph"/>
        <w:numPr>
          <w:ilvl w:val="0"/>
          <w:numId w:val="15"/>
        </w:numPr>
        <w:spacing w:after="80" w:line="240" w:lineRule="auto"/>
      </w:pPr>
      <w:r>
        <w:t>I</w:t>
      </w:r>
      <w:r w:rsidR="00527018" w:rsidRPr="00C80C0D">
        <w:t>nvite/Welcome/Connect</w:t>
      </w:r>
      <w:r>
        <w:t>; stewardship</w:t>
      </w:r>
      <w:r w:rsidR="008A084D" w:rsidRPr="00C80C0D">
        <w:t xml:space="preserve"> </w:t>
      </w:r>
    </w:p>
    <w:p w:rsidR="00393135" w:rsidRPr="00C80C0D" w:rsidRDefault="008A084D" w:rsidP="00005712">
      <w:pPr>
        <w:pStyle w:val="ListParagraph"/>
        <w:numPr>
          <w:ilvl w:val="0"/>
          <w:numId w:val="15"/>
        </w:numPr>
        <w:spacing w:after="80" w:line="240" w:lineRule="auto"/>
      </w:pPr>
      <w:r w:rsidRPr="00C80C0D">
        <w:t>Meaningful Neighborhood/Congregation Relationships</w:t>
      </w:r>
      <w:r w:rsidR="00393135">
        <w:t xml:space="preserve"> </w:t>
      </w:r>
    </w:p>
    <w:p w:rsidR="00005712" w:rsidRDefault="00C80C0D" w:rsidP="00005712">
      <w:pPr>
        <w:spacing w:line="240" w:lineRule="auto"/>
        <w:ind w:left="360"/>
        <w:rPr>
          <w:sz w:val="20"/>
          <w:szCs w:val="20"/>
        </w:rPr>
      </w:pPr>
      <w:r w:rsidRPr="00005712">
        <w:rPr>
          <w:i/>
          <w:sz w:val="20"/>
          <w:szCs w:val="20"/>
        </w:rPr>
        <w:t xml:space="preserve">* </w:t>
      </w:r>
      <w:r w:rsidR="00005712" w:rsidRPr="00005712">
        <w:rPr>
          <w:i/>
          <w:sz w:val="20"/>
          <w:szCs w:val="20"/>
        </w:rPr>
        <w:t>Typical r</w:t>
      </w:r>
      <w:r w:rsidRPr="00005712">
        <w:rPr>
          <w:i/>
          <w:sz w:val="20"/>
          <w:szCs w:val="20"/>
        </w:rPr>
        <w:t>esearch to accomplish during first two months</w:t>
      </w:r>
      <w:r w:rsidRPr="00005712">
        <w:rPr>
          <w:sz w:val="20"/>
          <w:szCs w:val="20"/>
        </w:rPr>
        <w:t xml:space="preserve"> – Parish survey; neighborhood demographics; mystery shopping of each other’s congregations; visits and meetings with local schools, community development groups, first responders, etc.; analysis of last five years of Parochial Reports, financials; building condition review; stewardship review </w:t>
      </w:r>
    </w:p>
    <w:p w:rsidR="00C80C0D" w:rsidRPr="00005712" w:rsidRDefault="00C80C0D" w:rsidP="00005712">
      <w:pPr>
        <w:spacing w:line="240" w:lineRule="auto"/>
        <w:ind w:left="360"/>
        <w:rPr>
          <w:i/>
          <w:sz w:val="20"/>
          <w:szCs w:val="20"/>
        </w:rPr>
      </w:pPr>
      <w:r w:rsidRPr="00005712">
        <w:rPr>
          <w:sz w:val="20"/>
          <w:szCs w:val="20"/>
        </w:rPr>
        <w:t xml:space="preserve">** </w:t>
      </w:r>
      <w:r w:rsidRPr="00005712">
        <w:rPr>
          <w:i/>
          <w:sz w:val="20"/>
          <w:szCs w:val="20"/>
        </w:rPr>
        <w:t>Leadership roles and development</w:t>
      </w:r>
      <w:r w:rsidRPr="00005712">
        <w:rPr>
          <w:sz w:val="20"/>
          <w:szCs w:val="20"/>
        </w:rPr>
        <w:t xml:space="preserve"> – parish leadership theory and practice, clergy leadership teams between congregations, developing children/youth ministry leaders</w:t>
      </w:r>
    </w:p>
    <w:sectPr w:rsidR="00C80C0D" w:rsidRPr="00005712" w:rsidSect="00005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27E"/>
    <w:multiLevelType w:val="hybridMultilevel"/>
    <w:tmpl w:val="05226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910D9"/>
    <w:multiLevelType w:val="hybridMultilevel"/>
    <w:tmpl w:val="FEEC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5F75"/>
    <w:multiLevelType w:val="hybridMultilevel"/>
    <w:tmpl w:val="A032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2781"/>
    <w:multiLevelType w:val="hybridMultilevel"/>
    <w:tmpl w:val="5D5608A4"/>
    <w:lvl w:ilvl="0" w:tplc="216EF7A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0F5E"/>
    <w:multiLevelType w:val="hybridMultilevel"/>
    <w:tmpl w:val="6680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B2F8E"/>
    <w:multiLevelType w:val="hybridMultilevel"/>
    <w:tmpl w:val="2352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152A"/>
    <w:multiLevelType w:val="hybridMultilevel"/>
    <w:tmpl w:val="76CE59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4A3194"/>
    <w:multiLevelType w:val="hybridMultilevel"/>
    <w:tmpl w:val="7DE8CD9E"/>
    <w:lvl w:ilvl="0" w:tplc="BC242A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16EF7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76A9"/>
    <w:multiLevelType w:val="hybridMultilevel"/>
    <w:tmpl w:val="1E3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B7282"/>
    <w:multiLevelType w:val="hybridMultilevel"/>
    <w:tmpl w:val="663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20897"/>
    <w:multiLevelType w:val="hybridMultilevel"/>
    <w:tmpl w:val="547A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F29AC"/>
    <w:multiLevelType w:val="hybridMultilevel"/>
    <w:tmpl w:val="D372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7BD5"/>
    <w:multiLevelType w:val="hybridMultilevel"/>
    <w:tmpl w:val="EA78BA40"/>
    <w:lvl w:ilvl="0" w:tplc="C4A4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AC5941"/>
    <w:multiLevelType w:val="hybridMultilevel"/>
    <w:tmpl w:val="C59EF8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7D643347"/>
    <w:multiLevelType w:val="hybridMultilevel"/>
    <w:tmpl w:val="DA14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27C84"/>
    <w:multiLevelType w:val="hybridMultilevel"/>
    <w:tmpl w:val="85F0B8F8"/>
    <w:lvl w:ilvl="0" w:tplc="9886F6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A"/>
    <w:rsid w:val="00005712"/>
    <w:rsid w:val="00053267"/>
    <w:rsid w:val="000C32EC"/>
    <w:rsid w:val="000F37EF"/>
    <w:rsid w:val="00114064"/>
    <w:rsid w:val="00121680"/>
    <w:rsid w:val="00234340"/>
    <w:rsid w:val="002A01B2"/>
    <w:rsid w:val="002D1B1C"/>
    <w:rsid w:val="002D1CD9"/>
    <w:rsid w:val="00393135"/>
    <w:rsid w:val="003B4E50"/>
    <w:rsid w:val="003D2F0B"/>
    <w:rsid w:val="004549E3"/>
    <w:rsid w:val="00527018"/>
    <w:rsid w:val="0053744C"/>
    <w:rsid w:val="005A2C89"/>
    <w:rsid w:val="005C0E73"/>
    <w:rsid w:val="00607720"/>
    <w:rsid w:val="00770B73"/>
    <w:rsid w:val="007A0FBA"/>
    <w:rsid w:val="007E318D"/>
    <w:rsid w:val="00821B56"/>
    <w:rsid w:val="008A084D"/>
    <w:rsid w:val="009E43BE"/>
    <w:rsid w:val="00A031BF"/>
    <w:rsid w:val="00A174B9"/>
    <w:rsid w:val="00A36CDA"/>
    <w:rsid w:val="00A7757B"/>
    <w:rsid w:val="00A92448"/>
    <w:rsid w:val="00AE417E"/>
    <w:rsid w:val="00B1642C"/>
    <w:rsid w:val="00B16D99"/>
    <w:rsid w:val="00C33794"/>
    <w:rsid w:val="00C80C0D"/>
    <w:rsid w:val="00CB03F4"/>
    <w:rsid w:val="00D26718"/>
    <w:rsid w:val="00E25AA5"/>
    <w:rsid w:val="00F479BB"/>
    <w:rsid w:val="00F47F4D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9AAA-6041-1C4B-B2E4-BBB9A437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and Mary Jo</dc:creator>
  <cp:lastModifiedBy>Brad Purdom</cp:lastModifiedBy>
  <cp:revision>4</cp:revision>
  <cp:lastPrinted>2016-01-04T15:15:00Z</cp:lastPrinted>
  <dcterms:created xsi:type="dcterms:W3CDTF">2016-02-16T17:40:00Z</dcterms:created>
  <dcterms:modified xsi:type="dcterms:W3CDTF">2016-02-16T17:47:00Z</dcterms:modified>
</cp:coreProperties>
</file>